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00" w:rsidRDefault="00C655B5" w:rsidP="00C655B5">
      <w:r w:rsidRPr="00C655B5">
        <w:rPr>
          <w:rFonts w:ascii="Arial" w:hAnsi="Arial" w:cs="Arial"/>
          <w:color w:val="000000"/>
          <w:sz w:val="40"/>
          <w:szCs w:val="40"/>
          <w:shd w:val="clear" w:color="auto" w:fill="FFFFFF"/>
        </w:rPr>
        <w:t>ИГРЫ НА СПЛОЧЕНИЕ КЛАССНОГО КОЛЛЕКТИВА</w:t>
      </w:r>
      <w:r w:rsidRPr="00C655B5">
        <w:rPr>
          <w:rFonts w:ascii="Arial" w:hAnsi="Arial" w:cs="Arial"/>
          <w:color w:val="000000"/>
          <w:sz w:val="40"/>
          <w:szCs w:val="4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«Паутина»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Участники встают в круг и протягивают правую руку по направлению к центру круга. По сигналу ведущего каждый игрок находит себе «партнера по рукопожатию». Затем все участники вытягивают левую руку и также находят себе «партнера по рукопожатию» (очень важно, чтобы это был не тот же самый человек, и не тот человек, который стоит рядом). И теперь задача участников состоит в том, чтобы распутаться, т. е. снова выстроиться в круг, не разъединяя рук. Задачу можно усложнить тем, что запретить всяческое словесное общение.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«Бурундуки»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Ведущий на ухо называет каждого участника каким-либо животным. Все встают в круг берутся за согнутые в локтях руки. Ведущий называет животное и соответствующий человек должен выпрыгнуть на середину, а группа не должна его пустить. Кульминация игры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достигается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когда ведущий называет животное, которым названо большинство членов группы.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«Квадрат»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играющие встают квадратом (так, чтобы было занято все пространство внутри квадрата) как можно теснее, можно даже заранее очертить квадрат, в который они должны поместиться. Затем ведущий отдает команды, а квадрат их выполняет, стараясь не увеличить занимаемую им площадь, например: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Квадрат пошел влево — квадрат идет влево.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Квадрат садится — квадрат с криками и воплями пытается сесть.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Квадрат прыгает — квадрат с не менее интенсивным шумом прыгает.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так далее.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«Носок-пятка»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становятся в круг очень плотно, так чтобы носок упирался в пятку впереди стоящему. Когда встали как надо, все начинают в таком положении медленно приседать – получается, что каждый садится на колени предыдущему. Если успешно сели – нужно попробовать так немного продержаться.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«Гражданская оборона»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 участники прогуливаются по комнате, ведущий выкрикивает фразу, сообщающую об опасности. Например: «Внимание!». На вас напали пещерные львы (хулиганы, римские легионы, вирусы гриппа, маленькие зелененькие человечки, угрызения совести, зевота и т. п.) После сигнала опасности участники игры должны собраться в тесную группу, держа друг друга, а затем произнести фразу: «Дадим отпор… (пещерным львам и т. п.). Вожатый, играя роль этой опасности, пытается вытащить из группы любого ребенка. Задача ребят держаться очень крепко. Потом группа опять разбредается по комнате и игра продолжается.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«Паровозик»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 стоят в колонне, положив руки на плечи друг другу. Глаза закрыты у всех, кроме первого, который ведет группу через разные препятствия. Если препятствие серьезное, то лучше группу о них предупреждать. Вариант: глаза открыты только у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последнего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он говорит первому и всей группе, куда идти.</w:t>
      </w:r>
    </w:p>
    <w:sectPr w:rsidR="004D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400"/>
    <w:rsid w:val="004D3400"/>
    <w:rsid w:val="00C6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55B5"/>
  </w:style>
  <w:style w:type="paragraph" w:styleId="a3">
    <w:name w:val="Balloon Text"/>
    <w:basedOn w:val="a"/>
    <w:link w:val="a4"/>
    <w:uiPriority w:val="99"/>
    <w:semiHidden/>
    <w:unhideWhenUsed/>
    <w:rsid w:val="00C6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2017-06-13T12:12:00Z</dcterms:created>
  <dcterms:modified xsi:type="dcterms:W3CDTF">2017-06-13T12:13:00Z</dcterms:modified>
</cp:coreProperties>
</file>