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8F9" w:rsidRPr="009978F9" w:rsidRDefault="009978F9" w:rsidP="002000E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C1E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МОБУ ООШ № 3 г. Благовещенска</w:t>
      </w:r>
      <w:r w:rsidRPr="003468F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3468F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r w:rsidRPr="003468F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EC80E" wp14:editId="238D7790">
                <wp:simplePos x="0" y="0"/>
                <wp:positionH relativeFrom="column">
                  <wp:posOffset>318499</wp:posOffset>
                </wp:positionH>
                <wp:positionV relativeFrom="paragraph">
                  <wp:posOffset>306705</wp:posOffset>
                </wp:positionV>
                <wp:extent cx="1828800" cy="1828800"/>
                <wp:effectExtent l="0" t="0" r="0" b="0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34D9E" w:rsidRPr="00F27E34" w:rsidRDefault="00234D9E" w:rsidP="00234D9E">
                            <w:pPr>
                              <w:shd w:val="clear" w:color="auto" w:fill="FFFFFF"/>
                              <w:spacing w:line="36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7E34">
                              <w:rPr>
                                <w:rFonts w:ascii="Times New Roman" w:eastAsia="Times New Roman" w:hAnsi="Times New Roman" w:cs="Times New Roman"/>
                                <w:b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КЛАССНЫЙ ЧАС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3EC80E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left:0;text-align:left;margin-left:25.1pt;margin-top:24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" filled="f" stroked="f">
                <v:textbox style="mso-fit-shape-to-text:t">
                  <w:txbxContent>
                    <w:p w:rsidR="00234D9E" w:rsidRPr="00F27E34" w:rsidRDefault="00234D9E" w:rsidP="00234D9E">
                      <w:pPr>
                        <w:shd w:val="clear" w:color="auto" w:fill="FFFFFF"/>
                        <w:spacing w:line="360" w:lineRule="auto"/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7E34">
                        <w:rPr>
                          <w:rFonts w:ascii="Times New Roman" w:eastAsia="Times New Roman" w:hAnsi="Times New Roman" w:cs="Times New Roman"/>
                          <w:b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КЛАССНЫЙ ЧАС</w:t>
                      </w:r>
                    </w:p>
                  </w:txbxContent>
                </v:textbox>
              </v:shape>
            </w:pict>
          </mc:Fallback>
        </mc:AlternateContent>
      </w:r>
    </w:p>
    <w:p w:rsidR="00234D9E" w:rsidRDefault="00234D9E" w:rsidP="00234D9E">
      <w:pPr>
        <w:pStyle w:val="a3"/>
        <w:shd w:val="clear" w:color="auto" w:fill="FFFFFF"/>
        <w:spacing w:line="360" w:lineRule="auto"/>
        <w:ind w:left="0" w:firstLine="567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34D9E" w:rsidRPr="009A08A0" w:rsidRDefault="00234D9E" w:rsidP="00234D9E">
      <w:pPr>
        <w:rPr>
          <w:lang w:eastAsia="ru-RU"/>
        </w:rPr>
      </w:pPr>
    </w:p>
    <w:p w:rsidR="00234D9E" w:rsidRPr="009A08A0" w:rsidRDefault="00234D9E" w:rsidP="00234D9E">
      <w:pPr>
        <w:rPr>
          <w:lang w:eastAsia="ru-RU"/>
        </w:rPr>
      </w:pPr>
    </w:p>
    <w:p w:rsidR="00234D9E" w:rsidRPr="009A08A0" w:rsidRDefault="00234D9E" w:rsidP="00234D9E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08A0">
        <w:rPr>
          <w:rFonts w:ascii="Times New Roman" w:hAnsi="Times New Roman" w:cs="Times New Roman"/>
          <w:b/>
          <w:sz w:val="28"/>
          <w:szCs w:val="28"/>
          <w:lang w:eastAsia="ru-RU"/>
        </w:rPr>
        <w:t>НА ТЕМУ:</w:t>
      </w:r>
    </w:p>
    <w:p w:rsidR="00C31F14" w:rsidRPr="00C31F14" w:rsidRDefault="00C31F14" w:rsidP="00C31F14">
      <w:pPr>
        <w:jc w:val="center"/>
        <w:rPr>
          <w:rFonts w:ascii="Times New Roman" w:eastAsia="Times New Roman" w:hAnsi="Times New Roman" w:cs="Times New Roman"/>
          <w:b/>
          <w:sz w:val="56"/>
          <w:szCs w:val="56"/>
          <w:shd w:val="clear" w:color="auto" w:fill="FFFFFF"/>
          <w:lang w:eastAsia="ru-RU"/>
        </w:rPr>
      </w:pPr>
      <w:r w:rsidRPr="00C31F14">
        <w:rPr>
          <w:rFonts w:ascii="Times New Roman" w:eastAsia="Times New Roman" w:hAnsi="Times New Roman" w:cs="Times New Roman"/>
          <w:b/>
          <w:sz w:val="56"/>
          <w:szCs w:val="56"/>
          <w:shd w:val="clear" w:color="auto" w:fill="FFFFFF"/>
          <w:lang w:eastAsia="ru-RU"/>
        </w:rPr>
        <w:t>"Правильное питание – залог здоровья"</w:t>
      </w:r>
    </w:p>
    <w:p w:rsidR="00C31F14" w:rsidRPr="00C31F14" w:rsidRDefault="00C31F14" w:rsidP="00C31F14">
      <w:pPr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shd w:val="clear" w:color="auto" w:fill="FFFFFF"/>
          <w:lang w:eastAsia="ru-RU"/>
        </w:rPr>
      </w:pPr>
    </w:p>
    <w:p w:rsidR="00234D9E" w:rsidRDefault="00234D9E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234D9E">
      <w:pPr>
        <w:jc w:val="center"/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C31F14">
      <w:pPr>
        <w:rPr>
          <w:rFonts w:ascii="Times New Roman" w:eastAsia="Times New Roman" w:hAnsi="Times New Roman" w:cs="Times New Roman"/>
          <w:b/>
          <w:color w:val="333333"/>
          <w:sz w:val="56"/>
          <w:szCs w:val="56"/>
          <w:shd w:val="clear" w:color="auto" w:fill="FFFFFF"/>
          <w:lang w:eastAsia="ru-RU"/>
        </w:rPr>
      </w:pP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Дата проведения</w:t>
      </w:r>
      <w:r w:rsidRPr="009A08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:</w:t>
      </w:r>
      <w:r w:rsidR="00944A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06.11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.2018 г.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Аудитория: 7 А класс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Классный руководитель: Зеленцова Т.В.</w:t>
      </w: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234D9E" w:rsidRDefault="00234D9E" w:rsidP="00234D9E">
      <w:pPr>
        <w:jc w:val="right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воспитание бережного отношения к своему здоровью, формирование здорового образа жизни.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мудро жизнь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прожить,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Знать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надобно немало.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главных правила запомни для начала;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лучше голодай, чем что попало есть, 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лучше будь один, чем с кем попало.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Древнее изречение гласит: «Мы суть того, что едим». Состояние здоровья человека во многом обусловлено его питанием.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 есть? Сколько есть? Когда и как? Пища не должна быть чрезмерной и обильной. Народ уже давно усматривает в этом источник болезней. На эту тему есть пословицы практически у всех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народов.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на столах лежат пословицы. Прочитайте их, обсудите в группе и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их понимаете.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группа.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Умеренность – лучший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при умеренном образе жизни можно дожить до старости, при излишествах близка смерть. Не в меру еда – болезнь и беда.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 группа.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Хочешь,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тебя уважали – не говори много; хочешь быть здоровым – не ешь много. И лекарство в избытке –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яд.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ешь слишком много, то теряешь вкус, если говоришь слишком много, то теряешь разумные слова.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пословицах разных народов звучит мысль, что умеренность во всем играет главенствующую роль в сохранении здоровья.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Питайтесь разумно! Выявляйте свои ошибки в питании. Вот главные из них.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Ошибки в питании</w:t>
      </w:r>
    </w:p>
    <w:p w:rsidR="00944ADD" w:rsidRPr="00944ADD" w:rsidRDefault="00944ADD" w:rsidP="009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Мы едим слишком много, больше чем расходуем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энергии.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едим слишком жирную пищу.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Мы неправильно выбираем продукты.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Мы едим неправильно: нерегулярно, быстро, бесконтрольно.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Мы неправильно готовим.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Мы слишком много лакомимся.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Мы питаемся, забывая о своем возрасте.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правильно питаться? Какие продукты полезно есть, чтобы оставаться здоровым? Я предлагаю вам тексты, познакомившись с которыми, вы сможете ответить на эти вопросы, а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сформулировать «Правила здорового питания».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Какая пища полезна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Свежие разнообразные продукты – одно из непременных условий сохранения нашего здоровья. Сочетание белковой и углеводной пищи создает наиболее длительное чувство насыщения. Обжаренная пища дольше задерживается в желудке и осложняет его работу. Увлечение специями, острыми приправами так же вредно. 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Полезна ли сладкая пища? Здесь только один ответ – в умеренных количествах. Сахар угнетает отделение желудочного сока. Особенно полезны мед, изюм, финики. Они являются источником магния и калия, улучшают работу сердца.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мясной пище содержатся вещества, которые необходимы головному мозгу для его роста и развития. Мясо, рыба, молоко, яйца – источники белков. Молоко богато минеральными солями: железа, алюминия, магния, натрия, фосфора. Летом в молоке особенно много витаминов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А,С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,Д, группы В. Всего в молоке 20 витаминов, десятки ферментов. Молочнокислые продукты богаты полезными для организма микробами.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полезны овощи и фрукты. Полезны горох, фасоль, чечевица, сдобренные не пережаренным растительным маслом. Полезен картофель во всех видах. Он источник витамина С.  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Добавляйте  в рацион питания зелень. Салат, укроп, петрушка – хорошая профилактика инфаркта, улучшают водный баланс, благотворно влияют при малокровии, авитаминозе, источники витаминов группы В, аскорбиновой кислоты, калия, кальция, магния, железа.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Употребление моркови очень полезно для зрения и для профилактики раковых заболеваний, источник витамина А.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Капуста улучшает обмен холестерина и является сильным </w:t>
      </w:r>
      <w:proofErr w:type="spell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антиаллергеном</w:t>
      </w:r>
      <w:proofErr w:type="spell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первый источник витамина С.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Свёкла улучшает работу кишечника, снижает артериальное давление.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Наличие йода в ней делает её ценным для профилактики заболеваний щитовидной железы и укрепления иммунитета.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1 грамм свежих помидоров удовлетворяют суточную потребность организма в витаминах А и С, кроме того они содержат витамины В1, В2, В3, К, РР, сахар, минеральные соли, лимонную и яблочные кислоты.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Яблоки обладают общеукрепляющим действием.  Хороши для почек, сердечно – сосудистой системы, обмена веществ.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Малина улучшает пищеварение, полезна при атеросклерозе и гипертонической болезни.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Черная смородина богата общеукрепляющим витамином С.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перед нами всегда стоит вопрос: Как часто принимать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пищу?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Нормальное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 – четырехразовое. Важно с детства придерживаться режима питания, а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питания. На обед нужно тратить не менее получаса. Хорошо за стол садиться не в одиночестве. Забудьте во время обеда о всех неурядицах и проблемах. Не ешьте наспех, кое как пережевывая пищу, не ощущая вкуса и не получая удовольствия от еды.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Пренебрежение правилами приема пищи может стать причиной различных болезней желудка, печени, кишечника, кровеносной системы, а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рака.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же ответим на поставленные вопросы. </w:t>
      </w:r>
      <w:r w:rsidRPr="00944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учеников)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 теперь вместе попробуем составить правила правильного питания. (составляем вместе)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Правила правильного питания.</w:t>
      </w:r>
    </w:p>
    <w:p w:rsidR="00944ADD" w:rsidRPr="00944ADD" w:rsidRDefault="00944ADD" w:rsidP="00944A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Есть немного, 4-5 раз в день, не торопясь, тщательно пережевывая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пищу.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нежирную пищу.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Правильно выбирать продукты: рыбу, нежирное мясо, молоко, овощи.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Правильно готовить: лучше на пару или тушить.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Не злоупотреблять сладким.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проанализируйте, как вы питаетесь и постарайтесь ликвидировать ошибки в питании, для этого ответьте на следующие </w:t>
      </w:r>
      <w:proofErr w:type="gramStart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</w:t>
      </w:r>
      <w:proofErr w:type="gramEnd"/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слишком ли много я ем?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От чего следовало бы отказаться?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Когда я должен был отказаться от приема пищи?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Всегда ли пища была хорошо приготовлена?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Достаточно ли витаминов в моем рационе?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Не нарушил ли я режим питания?</w:t>
      </w: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Не совершил ли я ошибок во время приема пищи?</w:t>
      </w:r>
    </w:p>
    <w:p w:rsidR="00944ADD" w:rsidRPr="00944ADD" w:rsidRDefault="00944ADD" w:rsidP="00944AD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4A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Подобные вопросы помогут вам самостоятельно подобрать условия, благоприятные для сохранения и укрепления здоровья. Забота о нем в ваших руках.</w:t>
      </w:r>
    </w:p>
    <w:p w:rsidR="00944ADD" w:rsidRPr="00944ADD" w:rsidRDefault="00944ADD" w:rsidP="00944A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A08A0" w:rsidRDefault="009A08A0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</w:p>
    <w:p w:rsidR="00944ADD" w:rsidRDefault="00944ADD" w:rsidP="00234D9E">
      <w:pPr>
        <w:rPr>
          <w:sz w:val="28"/>
          <w:szCs w:val="28"/>
          <w:lang w:eastAsia="ru-RU"/>
        </w:rPr>
      </w:pPr>
      <w:bookmarkStart w:id="0" w:name="_GoBack"/>
      <w:bookmarkEnd w:id="0"/>
    </w:p>
    <w:p w:rsidR="00944ADD" w:rsidRDefault="00944ADD" w:rsidP="00234D9E">
      <w:pPr>
        <w:rPr>
          <w:sz w:val="28"/>
          <w:szCs w:val="28"/>
          <w:lang w:eastAsia="ru-RU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Сколько раз в день Вы едите?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2" type="#_x0000_t75" style="width:20.25pt;height:18pt" o:ole="">
                        <v:imagedata r:id="rId5" o:title=""/>
                      </v:shape>
                      <w:control r:id="rId6" w:name="DefaultOcxName" w:shapeid="_x0000_i111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3-5 раз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295" type="#_x0000_t75" style="width:20.25pt;height:18pt" o:ole="">
                        <v:imagedata r:id="rId5" o:title=""/>
                      </v:shape>
                      <w:control r:id="rId7" w:name="DefaultOcxName1" w:shapeid="_x0000_i129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1-2 раза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10" type="#_x0000_t75" style="width:20.25pt;height:18pt" o:ole="">
                        <v:imagedata r:id="rId5" o:title=""/>
                      </v:shape>
                      <w:control r:id="rId8" w:name="DefaultOcxName2" w:shapeid="_x0000_i111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7-8 раз, сколько захочу.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Завтракаете ли Вы дома перед уходом в школу?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9" type="#_x0000_t75" style="width:20.25pt;height:18pt" o:ole="">
                        <v:imagedata r:id="rId5" o:title=""/>
                      </v:shape>
                      <w:control r:id="rId9" w:name="DefaultOcxName3" w:shapeid="_x0000_i110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да, каждый день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8" type="#_x0000_t75" style="width:20.25pt;height:18pt" o:ole="">
                        <v:imagedata r:id="rId5" o:title=""/>
                      </v:shape>
                      <w:control r:id="rId10" w:name="DefaultOcxName4" w:shapeid="_x0000_i110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иногда не успеваю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7" type="#_x0000_t75" style="width:20.25pt;height:18pt" o:ole="">
                        <v:imagedata r:id="rId5" o:title=""/>
                      </v:shape>
                      <w:control r:id="rId11" w:name="DefaultOcxName5" w:shapeid="_x0000_i110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не завтракаю.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Что Вы выберите из ассортимента в буфете для быстрого завтрака на перемене?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6" type="#_x0000_t75" style="width:20.25pt;height:18pt" o:ole="">
                        <v:imagedata r:id="rId5" o:title=""/>
                      </v:shape>
                      <w:control r:id="rId12" w:name="DefaultOcxName6" w:shapeid="_x0000_i110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булочку с компотом,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5" type="#_x0000_t75" style="width:20.25pt;height:18pt" o:ole="">
                        <v:imagedata r:id="rId5" o:title=""/>
                      </v:shape>
                      <w:control r:id="rId13" w:name="DefaultOcxName7" w:shapeid="_x0000_i110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сосиску, запеченную в тесте,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4" type="#_x0000_t75" style="width:20.25pt;height:18pt" o:ole="">
                        <v:imagedata r:id="rId5" o:title=""/>
                      </v:shape>
                      <w:control r:id="rId14" w:name="DefaultOcxName8" w:shapeid="_x0000_i110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  <w:proofErr w:type="spellStart"/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кириешки</w:t>
                  </w:r>
                  <w:proofErr w:type="spellEnd"/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или чипсы.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Едите ли Вы на ночь?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3" type="#_x0000_t75" style="width:20.25pt;height:18pt" o:ole="">
                        <v:imagedata r:id="rId5" o:title=""/>
                      </v:shape>
                      <w:control r:id="rId15" w:name="DefaultOcxName9" w:shapeid="_x0000_i110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стакан кефира или молока,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2" type="#_x0000_t75" style="width:20.25pt;height:18pt" o:ole="">
                        <v:imagedata r:id="rId5" o:title=""/>
                      </v:shape>
                      <w:control r:id="rId16" w:name="DefaultOcxName10" w:shapeid="_x0000_i110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молочную кашу или чай с печеньем (бутербродом),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1" type="#_x0000_t75" style="width:20.25pt;height:18pt" o:ole="">
                        <v:imagedata r:id="rId5" o:title=""/>
                      </v:shape>
                      <w:control r:id="rId17" w:name="DefaultOcxName11" w:shapeid="_x0000_i110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мясо (колбасу) с гарниром.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Употребляете ли Вы в пищу свежие овощи?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00" type="#_x0000_t75" style="width:20.25pt;height:18pt" o:ole="">
                        <v:imagedata r:id="rId5" o:title=""/>
                      </v:shape>
                      <w:control r:id="rId18" w:name="DefaultOcxName12" w:shapeid="_x0000_i110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всегда, постоянно,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9" type="#_x0000_t75" style="width:20.25pt;height:18pt" o:ole="">
                        <v:imagedata r:id="rId5" o:title=""/>
                      </v:shape>
                      <w:control r:id="rId19" w:name="DefaultOcxName13" w:shapeid="_x0000_i109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редко, во вкусных салатах,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8" type="#_x0000_t75" style="width:20.25pt;height:18pt" o:ole="">
                        <v:imagedata r:id="rId5" o:title=""/>
                      </v:shape>
                      <w:control r:id="rId20" w:name="DefaultOcxName14" w:shapeid="_x0000_i109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не употребляю.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 часто на вашем столе бывают фрукты?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7" type="#_x0000_t75" style="width:20.25pt;height:18pt" o:ole="">
                        <v:imagedata r:id="rId5" o:title=""/>
                      </v:shape>
                      <w:control r:id="rId21" w:name="DefaultOcxName15" w:shapeid="_x0000_i109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каждый день,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6" type="#_x0000_t75" style="width:20.25pt;height:18pt" o:ole="">
                        <v:imagedata r:id="rId5" o:title=""/>
                      </v:shape>
                      <w:control r:id="rId22" w:name="DefaultOcxName16" w:shapeid="_x0000_i109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2 – 3 раза в неделю,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5" type="#_x0000_t75" style="width:20.25pt;height:18pt" o:ole="">
                        <v:imagedata r:id="rId5" o:title=""/>
                      </v:shape>
                      <w:control r:id="rId23" w:name="DefaultOcxName17" w:shapeid="_x0000_i109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редко.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Употребляете ли Вы в пищу лук, чеснок, петрушку, укроп?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4" type="#_x0000_t75" style="width:20.25pt;height:18pt" o:ole="">
                        <v:imagedata r:id="rId5" o:title=""/>
                      </v:shape>
                      <w:control r:id="rId24" w:name="DefaultOcxName18" w:shapeid="_x0000_i109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всё употребляю ежедневно в небольшом количестве,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3" type="#_x0000_t75" style="width:20.25pt;height:18pt" o:ole="">
                        <v:imagedata r:id="rId5" o:title=""/>
                      </v:shape>
                      <w:control r:id="rId25" w:name="DefaultOcxName19" w:shapeid="_x0000_i109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ем иногда, когда заставляют,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2" type="#_x0000_t75" style="width:20.25pt;height:18pt" o:ole="">
                        <v:imagedata r:id="rId5" o:title=""/>
                      </v:shape>
                      <w:control r:id="rId26" w:name="DefaultOcxName20" w:shapeid="_x0000_i109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лук и чеснок не ем никогда.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Употребляете ли в пищу молочные и кисломолочные продукты?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1" type="#_x0000_t75" style="width:20.25pt;height:18pt" o:ole="">
                        <v:imagedata r:id="rId5" o:title=""/>
                      </v:shape>
                      <w:control r:id="rId27" w:name="DefaultOcxName21" w:shapeid="_x0000_i109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ежедневно,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90" type="#_x0000_t75" style="width:20.25pt;height:18pt" o:ole="">
                        <v:imagedata r:id="rId5" o:title=""/>
                      </v:shape>
                      <w:control r:id="rId28" w:name="DefaultOcxName22" w:shapeid="_x0000_i109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1- 2 раза в неделю,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9" type="#_x0000_t75" style="width:20.25pt;height:18pt" o:ole="">
                        <v:imagedata r:id="rId5" o:title=""/>
                      </v:shape>
                      <w:control r:id="rId29" w:name="DefaultOcxName23" w:shapeid="_x0000_i108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не употребляю.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Какой хлеб предпочитаете?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8" type="#_x0000_t75" style="width:20.25pt;height:18pt" o:ole="">
                        <v:imagedata r:id="rId5" o:title=""/>
                      </v:shape>
                      <w:control r:id="rId30" w:name="DefaultOcxName24" w:shapeid="_x0000_i108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хлеб ржаной или с отрубями,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225" w:dyaOrig="225">
                      <v:shape id="_x0000_i1087" type="#_x0000_t75" style="width:20.25pt;height:18pt" o:ole="">
                        <v:imagedata r:id="rId5" o:title=""/>
                      </v:shape>
                      <w:control r:id="rId31" w:name="DefaultOcxName25" w:shapeid="_x0000_i108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серый хлеб,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6" type="#_x0000_t75" style="width:20.25pt;height:18pt" o:ole="">
                        <v:imagedata r:id="rId5" o:title=""/>
                      </v:shape>
                      <w:control r:id="rId32" w:name="DefaultOcxName26" w:shapeid="_x0000_i108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хлебобулочные изделия из муки в/с.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10.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Рыбные блюда в рацион входят: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5" type="#_x0000_t75" style="width:20.25pt;height:18pt" o:ole="">
                        <v:imagedata r:id="rId5" o:title=""/>
                      </v:shape>
                      <w:control r:id="rId33" w:name="DefaultOcxName27" w:shapeid="_x0000_i108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 и более раз в неделю,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4" type="#_x0000_t75" style="width:20.25pt;height:18pt" o:ole="">
                        <v:imagedata r:id="rId5" o:title=""/>
                      </v:shape>
                      <w:control r:id="rId34" w:name="DefaultOcxName28" w:shapeid="_x0000_i108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1-2 раза в месяц,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3" type="#_x0000_t75" style="width:20.25pt;height:18pt" o:ole="">
                        <v:imagedata r:id="rId5" o:title=""/>
                      </v:shape>
                      <w:control r:id="rId35" w:name="DefaultOcxName29" w:shapeid="_x0000_i108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не употребляю.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Какие напитки вы предпочитаете?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2" type="#_x0000_t75" style="width:20.25pt;height:18pt" o:ole="">
                        <v:imagedata r:id="rId5" o:title=""/>
                      </v:shape>
                      <w:control r:id="rId36" w:name="DefaultOcxName30" w:shapeid="_x0000_i108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сок, компот, кисель;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1" type="#_x0000_t75" style="width:20.25pt;height:18pt" o:ole="">
                        <v:imagedata r:id="rId5" o:title=""/>
                      </v:shape>
                      <w:control r:id="rId37" w:name="DefaultOcxName31" w:shapeid="_x0000_i108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чай, кофе;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80" type="#_x0000_t75" style="width:20.25pt;height:18pt" o:ole="">
                        <v:imagedata r:id="rId5" o:title=""/>
                      </v:shape>
                      <w:control r:id="rId38" w:name="DefaultOcxName32" w:shapeid="_x0000_i108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газированные.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 вашем рационе гарниры бывают: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9" type="#_x0000_t75" style="width:20.25pt;height:18pt" o:ole="">
                        <v:imagedata r:id="rId5" o:title=""/>
                      </v:shape>
                      <w:control r:id="rId39" w:name="DefaultOcxName33" w:shapeid="_x0000_i107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из разных круп,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8" type="#_x0000_t75" style="width:20.25pt;height:18pt" o:ole="">
                        <v:imagedata r:id="rId5" o:title=""/>
                      </v:shape>
                      <w:control r:id="rId40" w:name="DefaultOcxName34" w:shapeid="_x0000_i1078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в основном картофельное пюре,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7" type="#_x0000_t75" style="width:20.25pt;height:18pt" o:ole="">
                        <v:imagedata r:id="rId5" o:title=""/>
                      </v:shape>
                      <w:control r:id="rId41" w:name="DefaultOcxName35" w:shapeid="_x0000_i1077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 макаронные изделия.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13.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Любите ли сладости?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6" type="#_x0000_t75" style="width:20.25pt;height:18pt" o:ole="">
                        <v:imagedata r:id="rId5" o:title=""/>
                      </v:shape>
                      <w:control r:id="rId42" w:name="DefaultOcxName36" w:shapeid="_x0000_i1076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 все лакомства являются «носителями пустых калорий», поэтому употребляю их умеренно,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5" type="#_x0000_t75" style="width:20.25pt;height:18pt" o:ole="">
                        <v:imagedata r:id="rId5" o:title=""/>
                      </v:shape>
                      <w:control r:id="rId43" w:name="DefaultOcxName37" w:shapeid="_x0000_i1075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пирожные, печенье, мороженое употребляю часто,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4" type="#_x0000_t75" style="width:20.25pt;height:18pt" o:ole="">
                        <v:imagedata r:id="rId5" o:title=""/>
                      </v:shape>
                      <w:control r:id="rId44" w:name="DefaultOcxName38" w:shapeid="_x0000_i1074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могу сразу съесть 0,5 кг конфет.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Отдаёте чаще предпочтение: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3" type="#_x0000_t75" style="width:20.25pt;height:18pt" o:ole="">
                        <v:imagedata r:id="rId5" o:title=""/>
                      </v:shape>
                      <w:control r:id="rId45" w:name="DefaultOcxName39" w:shapeid="_x0000_i1073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постной, варёной или паровой пище,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2" type="#_x0000_t75" style="width:20.25pt;height:18pt" o:ole="">
                        <v:imagedata r:id="rId5" o:title=""/>
                      </v:shape>
                      <w:control r:id="rId46" w:name="DefaultOcxName40" w:shapeid="_x0000_i1072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жареной и жирной пище,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1" type="#_x0000_t75" style="width:20.25pt;height:18pt" o:ole="">
                        <v:imagedata r:id="rId5" o:title=""/>
                      </v:shape>
                      <w:control r:id="rId47" w:name="DefaultOcxName41" w:shapeid="_x0000_i1071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маринованной, копчёной.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9210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Отличается ли ваш рацион в течение недели разнообразием блюд?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0" type="#_x0000_t75" style="width:20.25pt;height:18pt" o:ole="">
                        <v:imagedata r:id="rId5" o:title=""/>
                      </v:shape>
                      <w:control r:id="rId48" w:name="DefaultOcxName42" w:shapeid="_x0000_i1070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 да,</w:t>
                  </w:r>
                </w:p>
              </w:tc>
            </w:tr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69" type="#_x0000_t75" style="width:20.25pt;height:18pt" o:ole="">
                        <v:imagedata r:id="rId5" o:title=""/>
                      </v:shape>
                      <w:control r:id="rId49" w:name="DefaultOcxName43" w:shapeid="_x0000_i1069"/>
                    </w:objec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нет.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4ADD" w:rsidRPr="00944ADD" w:rsidTr="00767C41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1"/>
            </w:tblGrid>
            <w:tr w:rsidR="00944ADD" w:rsidRPr="00944ADD" w:rsidTr="00767C4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4ADD" w:rsidRPr="00944ADD" w:rsidRDefault="00944ADD" w:rsidP="00944A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Если Вы набрали от 15 до 21 баллов,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всё в порядке! Вы молодцы!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Если Вы набрали от 22 до 28 баллов,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 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944ADD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>29 – 44 балла.</w:t>
                  </w:r>
                  <w:r w:rsidRPr="00944AD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Вам нужно задуматься о своём питании, как о режиме, так и о рационе. Чем быстрее Вы этим займётесь,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</w:t>
                  </w:r>
                </w:p>
              </w:tc>
            </w:tr>
          </w:tbl>
          <w:p w:rsidR="00944ADD" w:rsidRPr="00944ADD" w:rsidRDefault="00944ADD" w:rsidP="00944ADD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4ADD" w:rsidRPr="00944ADD" w:rsidRDefault="00944ADD" w:rsidP="00944ADD">
      <w:pPr>
        <w:spacing w:after="0" w:line="240" w:lineRule="auto"/>
        <w:rPr>
          <w:sz w:val="24"/>
          <w:szCs w:val="24"/>
          <w:lang w:eastAsia="ru-RU"/>
        </w:rPr>
      </w:pPr>
    </w:p>
    <w:sectPr w:rsidR="00944ADD" w:rsidRPr="00944ADD" w:rsidSect="00CC0355">
      <w:pgSz w:w="11906" w:h="16838"/>
      <w:pgMar w:top="1134" w:right="991" w:bottom="1135" w:left="1134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17A0"/>
    <w:multiLevelType w:val="multilevel"/>
    <w:tmpl w:val="27B2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C13D8"/>
    <w:multiLevelType w:val="multilevel"/>
    <w:tmpl w:val="E18C4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F732B5"/>
    <w:multiLevelType w:val="multilevel"/>
    <w:tmpl w:val="17D2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117C2D"/>
    <w:multiLevelType w:val="multilevel"/>
    <w:tmpl w:val="4E00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90615B"/>
    <w:multiLevelType w:val="multilevel"/>
    <w:tmpl w:val="4084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851EE1"/>
    <w:multiLevelType w:val="multilevel"/>
    <w:tmpl w:val="9C12F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A563FA"/>
    <w:multiLevelType w:val="hybridMultilevel"/>
    <w:tmpl w:val="8D26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27275"/>
    <w:multiLevelType w:val="multilevel"/>
    <w:tmpl w:val="75A6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172352"/>
    <w:multiLevelType w:val="multilevel"/>
    <w:tmpl w:val="85545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C063C4"/>
    <w:multiLevelType w:val="hybridMultilevel"/>
    <w:tmpl w:val="50C4D9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79698C"/>
    <w:multiLevelType w:val="multilevel"/>
    <w:tmpl w:val="F058E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077B52"/>
    <w:multiLevelType w:val="multilevel"/>
    <w:tmpl w:val="AB2C2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815855"/>
    <w:multiLevelType w:val="multilevel"/>
    <w:tmpl w:val="14600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0755E5"/>
    <w:multiLevelType w:val="multilevel"/>
    <w:tmpl w:val="F1BA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612C6"/>
    <w:multiLevelType w:val="multilevel"/>
    <w:tmpl w:val="D486C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994F94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BE70A4"/>
    <w:multiLevelType w:val="multilevel"/>
    <w:tmpl w:val="2BC0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921A9C"/>
    <w:multiLevelType w:val="multilevel"/>
    <w:tmpl w:val="04B8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F3391A"/>
    <w:multiLevelType w:val="multilevel"/>
    <w:tmpl w:val="9182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2D74FDD"/>
    <w:multiLevelType w:val="multilevel"/>
    <w:tmpl w:val="114CD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CF2E48"/>
    <w:multiLevelType w:val="hybridMultilevel"/>
    <w:tmpl w:val="E27E782A"/>
    <w:lvl w:ilvl="0" w:tplc="4A9A6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64972BF"/>
    <w:multiLevelType w:val="multilevel"/>
    <w:tmpl w:val="4CCE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8E16DF"/>
    <w:multiLevelType w:val="multilevel"/>
    <w:tmpl w:val="2302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EA1C17"/>
    <w:multiLevelType w:val="multilevel"/>
    <w:tmpl w:val="9028C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043801"/>
    <w:multiLevelType w:val="multilevel"/>
    <w:tmpl w:val="627C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6539CD"/>
    <w:multiLevelType w:val="multilevel"/>
    <w:tmpl w:val="71D46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7822F2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C05313"/>
    <w:multiLevelType w:val="multilevel"/>
    <w:tmpl w:val="8D60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1B4A9E"/>
    <w:multiLevelType w:val="multilevel"/>
    <w:tmpl w:val="BB1C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4A63F0"/>
    <w:multiLevelType w:val="multilevel"/>
    <w:tmpl w:val="94BA4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B17C81"/>
    <w:multiLevelType w:val="multilevel"/>
    <w:tmpl w:val="62804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423ECF"/>
    <w:multiLevelType w:val="multilevel"/>
    <w:tmpl w:val="770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43351B"/>
    <w:multiLevelType w:val="multilevel"/>
    <w:tmpl w:val="F386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8F78AE"/>
    <w:multiLevelType w:val="multilevel"/>
    <w:tmpl w:val="15629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9B43CF"/>
    <w:multiLevelType w:val="multilevel"/>
    <w:tmpl w:val="3C5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2"/>
  </w:num>
  <w:num w:numId="3">
    <w:abstractNumId w:val="29"/>
  </w:num>
  <w:num w:numId="4">
    <w:abstractNumId w:val="16"/>
  </w:num>
  <w:num w:numId="5">
    <w:abstractNumId w:val="19"/>
  </w:num>
  <w:num w:numId="6">
    <w:abstractNumId w:val="1"/>
  </w:num>
  <w:num w:numId="7">
    <w:abstractNumId w:val="22"/>
  </w:num>
  <w:num w:numId="8">
    <w:abstractNumId w:val="32"/>
  </w:num>
  <w:num w:numId="9">
    <w:abstractNumId w:val="10"/>
  </w:num>
  <w:num w:numId="10">
    <w:abstractNumId w:val="33"/>
  </w:num>
  <w:num w:numId="11">
    <w:abstractNumId w:val="27"/>
  </w:num>
  <w:num w:numId="12">
    <w:abstractNumId w:val="3"/>
  </w:num>
  <w:num w:numId="13">
    <w:abstractNumId w:val="30"/>
  </w:num>
  <w:num w:numId="14">
    <w:abstractNumId w:val="5"/>
  </w:num>
  <w:num w:numId="15">
    <w:abstractNumId w:val="4"/>
  </w:num>
  <w:num w:numId="16">
    <w:abstractNumId w:val="0"/>
  </w:num>
  <w:num w:numId="17">
    <w:abstractNumId w:val="31"/>
  </w:num>
  <w:num w:numId="18">
    <w:abstractNumId w:val="15"/>
  </w:num>
  <w:num w:numId="19">
    <w:abstractNumId w:val="8"/>
  </w:num>
  <w:num w:numId="20">
    <w:abstractNumId w:val="28"/>
  </w:num>
  <w:num w:numId="21">
    <w:abstractNumId w:val="11"/>
  </w:num>
  <w:num w:numId="22">
    <w:abstractNumId w:val="25"/>
  </w:num>
  <w:num w:numId="23">
    <w:abstractNumId w:val="24"/>
  </w:num>
  <w:num w:numId="24">
    <w:abstractNumId w:val="17"/>
  </w:num>
  <w:num w:numId="25">
    <w:abstractNumId w:val="23"/>
  </w:num>
  <w:num w:numId="26">
    <w:abstractNumId w:val="2"/>
  </w:num>
  <w:num w:numId="27">
    <w:abstractNumId w:val="13"/>
  </w:num>
  <w:num w:numId="28">
    <w:abstractNumId w:val="14"/>
  </w:num>
  <w:num w:numId="29">
    <w:abstractNumId w:val="7"/>
  </w:num>
  <w:num w:numId="30">
    <w:abstractNumId w:val="21"/>
  </w:num>
  <w:num w:numId="31">
    <w:abstractNumId w:val="20"/>
  </w:num>
  <w:num w:numId="32">
    <w:abstractNumId w:val="6"/>
  </w:num>
  <w:num w:numId="33">
    <w:abstractNumId w:val="26"/>
  </w:num>
  <w:num w:numId="34">
    <w:abstractNumId w:val="3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11"/>
    <w:rsid w:val="002000E3"/>
    <w:rsid w:val="00207260"/>
    <w:rsid w:val="00234D9E"/>
    <w:rsid w:val="00235C21"/>
    <w:rsid w:val="003468F8"/>
    <w:rsid w:val="00685A11"/>
    <w:rsid w:val="006C1E32"/>
    <w:rsid w:val="00944ADD"/>
    <w:rsid w:val="009978F9"/>
    <w:rsid w:val="009A08A0"/>
    <w:rsid w:val="00A41858"/>
    <w:rsid w:val="00AC7305"/>
    <w:rsid w:val="00B01237"/>
    <w:rsid w:val="00B96192"/>
    <w:rsid w:val="00C31F14"/>
    <w:rsid w:val="00CC0355"/>
    <w:rsid w:val="00F2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0BECC-DC75-4FAF-ACF7-ACE6F1E7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0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50" Type="http://schemas.openxmlformats.org/officeDocument/2006/relationships/fontTable" Target="fontTable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9" Type="http://schemas.openxmlformats.org/officeDocument/2006/relationships/control" Target="activeX/activeX24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8" Type="http://schemas.openxmlformats.org/officeDocument/2006/relationships/control" Target="activeX/activeX3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cp:lastPrinted>2018-09-13T04:36:00Z</cp:lastPrinted>
  <dcterms:created xsi:type="dcterms:W3CDTF">2018-09-13T03:33:00Z</dcterms:created>
  <dcterms:modified xsi:type="dcterms:W3CDTF">2018-11-12T16:48:00Z</dcterms:modified>
</cp:coreProperties>
</file>